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0B" w:rsidRPr="007C7E08" w:rsidRDefault="007C7E08">
      <w:pPr>
        <w:rPr>
          <w:b/>
          <w:sz w:val="40"/>
          <w:szCs w:val="40"/>
        </w:rPr>
      </w:pPr>
      <w:r w:rsidRPr="007C7E08">
        <w:rPr>
          <w:b/>
          <w:sz w:val="40"/>
          <w:szCs w:val="40"/>
        </w:rPr>
        <w:t>NEVE DI CARTA</w:t>
      </w:r>
      <w:r w:rsidR="00B061C0" w:rsidRPr="00B061C0">
        <w:rPr>
          <w:b/>
          <w:bCs/>
          <w:sz w:val="28"/>
          <w:szCs w:val="28"/>
        </w:rPr>
        <w:t xml:space="preserve"> </w:t>
      </w:r>
      <w:r w:rsidR="00B061C0">
        <w:rPr>
          <w:b/>
          <w:bCs/>
          <w:sz w:val="28"/>
          <w:szCs w:val="28"/>
        </w:rPr>
        <w:t xml:space="preserve">di </w:t>
      </w:r>
      <w:r w:rsidR="00B061C0" w:rsidRPr="00015490">
        <w:rPr>
          <w:b/>
          <w:bCs/>
          <w:sz w:val="28"/>
          <w:szCs w:val="28"/>
        </w:rPr>
        <w:t>Letizia Russo</w:t>
      </w:r>
    </w:p>
    <w:p w:rsidR="00B061C0" w:rsidRPr="00B061C0" w:rsidRDefault="00B061C0" w:rsidP="00B061C0">
      <w:pPr>
        <w:rPr>
          <w:sz w:val="28"/>
          <w:szCs w:val="28"/>
        </w:rPr>
      </w:pPr>
      <w:r w:rsidRPr="00B061C0">
        <w:rPr>
          <w:sz w:val="28"/>
          <w:szCs w:val="28"/>
        </w:rPr>
        <w:t xml:space="preserve">compagnia </w:t>
      </w:r>
      <w:r w:rsidRPr="00D70942">
        <w:rPr>
          <w:b/>
          <w:bCs/>
          <w:sz w:val="28"/>
          <w:szCs w:val="28"/>
        </w:rPr>
        <w:t>HYPSIS</w:t>
      </w:r>
      <w:r w:rsidRPr="00D70942">
        <w:rPr>
          <w:b/>
          <w:sz w:val="28"/>
          <w:szCs w:val="28"/>
        </w:rPr>
        <w:t xml:space="preserve"> </w:t>
      </w:r>
    </w:p>
    <w:p w:rsidR="00B6370B" w:rsidRDefault="00B6370B"/>
    <w:p w:rsidR="00B6370B" w:rsidRPr="00015490" w:rsidRDefault="00B6370B" w:rsidP="00B6370B">
      <w:pPr>
        <w:rPr>
          <w:b/>
          <w:sz w:val="28"/>
          <w:szCs w:val="28"/>
        </w:rPr>
      </w:pPr>
      <w:r w:rsidRPr="00015490">
        <w:rPr>
          <w:bCs/>
          <w:sz w:val="28"/>
          <w:szCs w:val="28"/>
        </w:rPr>
        <w:t>progetto sul</w:t>
      </w:r>
      <w:r w:rsidRPr="00015490">
        <w:rPr>
          <w:sz w:val="28"/>
          <w:szCs w:val="28"/>
        </w:rPr>
        <w:t xml:space="preserve"> </w:t>
      </w:r>
      <w:r w:rsidR="00B061C0" w:rsidRPr="00015490">
        <w:rPr>
          <w:b/>
          <w:bCs/>
          <w:sz w:val="28"/>
          <w:szCs w:val="28"/>
        </w:rPr>
        <w:t>Manicomio Di Sant’antonio Abate Di Teramo</w:t>
      </w:r>
    </w:p>
    <w:p w:rsidR="00B6370B" w:rsidRPr="00015490" w:rsidRDefault="00B6370B" w:rsidP="00B6370B">
      <w:pPr>
        <w:rPr>
          <w:b/>
          <w:sz w:val="28"/>
          <w:szCs w:val="28"/>
        </w:rPr>
      </w:pPr>
      <w:r w:rsidRPr="00015490">
        <w:rPr>
          <w:bCs/>
          <w:sz w:val="28"/>
          <w:szCs w:val="28"/>
        </w:rPr>
        <w:t>liberamente tratto dal saggio</w:t>
      </w:r>
      <w:r w:rsidRPr="00015490">
        <w:rPr>
          <w:sz w:val="28"/>
          <w:szCs w:val="28"/>
        </w:rPr>
        <w:t xml:space="preserve"> </w:t>
      </w:r>
      <w:r w:rsidR="00B061C0" w:rsidRPr="00015490">
        <w:rPr>
          <w:b/>
          <w:bCs/>
          <w:sz w:val="28"/>
          <w:szCs w:val="28"/>
        </w:rPr>
        <w:t>Ammalo’ Di Testa</w:t>
      </w:r>
    </w:p>
    <w:p w:rsidR="00B6370B" w:rsidRPr="00015490" w:rsidRDefault="00B6370B" w:rsidP="00B6370B">
      <w:pPr>
        <w:rPr>
          <w:bCs/>
          <w:sz w:val="28"/>
          <w:szCs w:val="28"/>
        </w:rPr>
      </w:pPr>
      <w:r w:rsidRPr="00015490">
        <w:rPr>
          <w:bCs/>
          <w:sz w:val="28"/>
          <w:szCs w:val="28"/>
        </w:rPr>
        <w:t xml:space="preserve">di </w:t>
      </w:r>
      <w:r w:rsidRPr="00015490">
        <w:rPr>
          <w:b/>
          <w:bCs/>
          <w:sz w:val="28"/>
          <w:szCs w:val="28"/>
        </w:rPr>
        <w:t>Anna Carla Valeriano</w:t>
      </w:r>
    </w:p>
    <w:p w:rsidR="00B061C0" w:rsidRDefault="00B061C0" w:rsidP="00B6370B">
      <w:pPr>
        <w:rPr>
          <w:b/>
          <w:bCs/>
          <w:sz w:val="28"/>
          <w:szCs w:val="28"/>
        </w:rPr>
      </w:pPr>
    </w:p>
    <w:p w:rsidR="00B6370B" w:rsidRPr="00015490" w:rsidRDefault="00B061C0" w:rsidP="00B6370B">
      <w:pPr>
        <w:rPr>
          <w:b/>
          <w:sz w:val="28"/>
          <w:szCs w:val="28"/>
        </w:rPr>
      </w:pPr>
      <w:r w:rsidRPr="00015490">
        <w:rPr>
          <w:bCs/>
          <w:sz w:val="28"/>
          <w:szCs w:val="28"/>
        </w:rPr>
        <w:t>con</w:t>
      </w:r>
      <w:r w:rsidR="00B6370B" w:rsidRPr="00015490">
        <w:rPr>
          <w:b/>
          <w:bCs/>
          <w:sz w:val="28"/>
          <w:szCs w:val="28"/>
        </w:rPr>
        <w:t xml:space="preserve"> </w:t>
      </w:r>
      <w:r w:rsidR="00B6370B" w:rsidRPr="008C4BE6">
        <w:rPr>
          <w:b/>
          <w:bCs/>
          <w:sz w:val="28"/>
          <w:szCs w:val="28"/>
        </w:rPr>
        <w:t xml:space="preserve">Elisa Di Eusanio </w:t>
      </w:r>
      <w:r w:rsidR="00B6370B" w:rsidRPr="008C4BE6">
        <w:rPr>
          <w:bCs/>
          <w:sz w:val="28"/>
          <w:szCs w:val="28"/>
        </w:rPr>
        <w:t>e</w:t>
      </w:r>
      <w:r w:rsidR="00B6370B" w:rsidRPr="008C4BE6">
        <w:rPr>
          <w:b/>
          <w:bCs/>
          <w:sz w:val="28"/>
          <w:szCs w:val="28"/>
        </w:rPr>
        <w:t xml:space="preserve"> Andrea Lolli</w:t>
      </w:r>
    </w:p>
    <w:p w:rsidR="00B6370B" w:rsidRPr="00015490" w:rsidRDefault="00B061C0" w:rsidP="00B6370B">
      <w:pPr>
        <w:rPr>
          <w:b/>
          <w:sz w:val="28"/>
          <w:szCs w:val="28"/>
        </w:rPr>
      </w:pPr>
      <w:r w:rsidRPr="00015490">
        <w:rPr>
          <w:bCs/>
          <w:sz w:val="28"/>
          <w:szCs w:val="28"/>
        </w:rPr>
        <w:t>regia</w:t>
      </w:r>
      <w:r w:rsidR="00B6370B" w:rsidRPr="00015490">
        <w:rPr>
          <w:b/>
          <w:bCs/>
          <w:sz w:val="28"/>
          <w:szCs w:val="28"/>
        </w:rPr>
        <w:t xml:space="preserve"> Daniele Muratore</w:t>
      </w:r>
    </w:p>
    <w:p w:rsidR="00B6370B" w:rsidRPr="00015490" w:rsidRDefault="00B061C0" w:rsidP="00B6370B">
      <w:pPr>
        <w:rPr>
          <w:b/>
          <w:bCs/>
          <w:sz w:val="28"/>
          <w:szCs w:val="28"/>
        </w:rPr>
      </w:pPr>
      <w:r w:rsidRPr="00015490">
        <w:rPr>
          <w:bCs/>
          <w:sz w:val="28"/>
          <w:szCs w:val="28"/>
        </w:rPr>
        <w:t>luci</w:t>
      </w:r>
      <w:r w:rsidR="00B6370B" w:rsidRPr="00015490">
        <w:rPr>
          <w:b/>
          <w:bCs/>
          <w:sz w:val="28"/>
          <w:szCs w:val="28"/>
        </w:rPr>
        <w:t xml:space="preserve"> Camilla Piccioni</w:t>
      </w:r>
    </w:p>
    <w:p w:rsidR="00AC16AE" w:rsidRPr="00015490" w:rsidRDefault="00B061C0" w:rsidP="00B6370B">
      <w:pPr>
        <w:rPr>
          <w:b/>
          <w:bCs/>
          <w:sz w:val="28"/>
          <w:szCs w:val="28"/>
        </w:rPr>
      </w:pPr>
      <w:r w:rsidRPr="00015490">
        <w:rPr>
          <w:bCs/>
          <w:sz w:val="28"/>
          <w:szCs w:val="28"/>
        </w:rPr>
        <w:t>musiche</w:t>
      </w:r>
      <w:r w:rsidRPr="00015490">
        <w:rPr>
          <w:b/>
          <w:bCs/>
          <w:sz w:val="28"/>
          <w:szCs w:val="28"/>
        </w:rPr>
        <w:t xml:space="preserve"> </w:t>
      </w:r>
      <w:r w:rsidRPr="00B061C0">
        <w:rPr>
          <w:bCs/>
          <w:sz w:val="28"/>
          <w:szCs w:val="28"/>
        </w:rPr>
        <w:t>eseguite in scena da</w:t>
      </w:r>
      <w:r>
        <w:rPr>
          <w:b/>
          <w:bCs/>
          <w:sz w:val="28"/>
          <w:szCs w:val="28"/>
        </w:rPr>
        <w:t xml:space="preserve"> </w:t>
      </w:r>
      <w:r w:rsidR="00AC16AE" w:rsidRPr="00015490">
        <w:rPr>
          <w:b/>
          <w:bCs/>
          <w:sz w:val="28"/>
          <w:szCs w:val="28"/>
        </w:rPr>
        <w:t>Stefano de Angelis 66K</w:t>
      </w:r>
    </w:p>
    <w:p w:rsidR="00B6370B" w:rsidRPr="00015490" w:rsidRDefault="00B061C0" w:rsidP="00B6370B">
      <w:pPr>
        <w:rPr>
          <w:b/>
          <w:bCs/>
          <w:sz w:val="28"/>
          <w:szCs w:val="28"/>
        </w:rPr>
      </w:pPr>
      <w:r w:rsidRPr="00015490">
        <w:rPr>
          <w:bCs/>
          <w:sz w:val="28"/>
          <w:szCs w:val="28"/>
        </w:rPr>
        <w:t>aiuto</w:t>
      </w:r>
      <w:r w:rsidRPr="00015490">
        <w:rPr>
          <w:b/>
          <w:bCs/>
          <w:sz w:val="28"/>
          <w:szCs w:val="28"/>
        </w:rPr>
        <w:t xml:space="preserve"> </w:t>
      </w:r>
      <w:r w:rsidRPr="00015490">
        <w:rPr>
          <w:bCs/>
          <w:sz w:val="28"/>
          <w:szCs w:val="28"/>
        </w:rPr>
        <w:t>regista</w:t>
      </w:r>
      <w:r w:rsidRPr="00015490">
        <w:rPr>
          <w:b/>
          <w:bCs/>
          <w:sz w:val="28"/>
          <w:szCs w:val="28"/>
        </w:rPr>
        <w:t xml:space="preserve"> </w:t>
      </w:r>
      <w:r w:rsidR="00B6370B" w:rsidRPr="00015490">
        <w:rPr>
          <w:b/>
          <w:bCs/>
          <w:sz w:val="28"/>
          <w:szCs w:val="28"/>
        </w:rPr>
        <w:t>Valentina Fois</w:t>
      </w:r>
    </w:p>
    <w:p w:rsidR="00B6370B" w:rsidRPr="00015490" w:rsidRDefault="00B061C0" w:rsidP="00B6370B">
      <w:pPr>
        <w:rPr>
          <w:b/>
          <w:bCs/>
          <w:sz w:val="28"/>
          <w:szCs w:val="28"/>
        </w:rPr>
      </w:pPr>
      <w:r w:rsidRPr="00015490">
        <w:rPr>
          <w:bCs/>
          <w:sz w:val="28"/>
          <w:szCs w:val="28"/>
        </w:rPr>
        <w:t>scene</w:t>
      </w:r>
      <w:r w:rsidR="00B6370B" w:rsidRPr="00015490">
        <w:rPr>
          <w:b/>
          <w:bCs/>
          <w:sz w:val="28"/>
          <w:szCs w:val="28"/>
        </w:rPr>
        <w:t xml:space="preserve"> Azzurra Angeletti</w:t>
      </w:r>
    </w:p>
    <w:p w:rsidR="00B6370B" w:rsidRPr="00015490" w:rsidRDefault="00B061C0" w:rsidP="00B6370B">
      <w:pPr>
        <w:rPr>
          <w:b/>
          <w:sz w:val="28"/>
          <w:szCs w:val="28"/>
        </w:rPr>
      </w:pPr>
      <w:r w:rsidRPr="00015490">
        <w:rPr>
          <w:bCs/>
          <w:sz w:val="28"/>
          <w:szCs w:val="28"/>
        </w:rPr>
        <w:t>costumi</w:t>
      </w:r>
      <w:r w:rsidR="00B6370B" w:rsidRPr="00015490">
        <w:rPr>
          <w:b/>
          <w:bCs/>
          <w:sz w:val="28"/>
          <w:szCs w:val="28"/>
        </w:rPr>
        <w:t xml:space="preserve"> Angela di Eusanio</w:t>
      </w:r>
    </w:p>
    <w:p w:rsidR="00B6370B" w:rsidRPr="00015490" w:rsidRDefault="00B061C0" w:rsidP="00B6370B">
      <w:pPr>
        <w:rPr>
          <w:b/>
          <w:sz w:val="28"/>
          <w:szCs w:val="28"/>
        </w:rPr>
      </w:pPr>
      <w:r w:rsidRPr="00015490">
        <w:rPr>
          <w:sz w:val="28"/>
          <w:szCs w:val="28"/>
        </w:rPr>
        <w:t>foto</w:t>
      </w:r>
      <w:r w:rsidR="00AC16AE" w:rsidRPr="00015490">
        <w:rPr>
          <w:sz w:val="28"/>
          <w:szCs w:val="28"/>
        </w:rPr>
        <w:t xml:space="preserve"> </w:t>
      </w:r>
      <w:r w:rsidR="00AC16AE" w:rsidRPr="00015490">
        <w:rPr>
          <w:b/>
          <w:sz w:val="28"/>
          <w:szCs w:val="28"/>
        </w:rPr>
        <w:t>Valentina de Giovanni</w:t>
      </w:r>
    </w:p>
    <w:p w:rsidR="00676F28" w:rsidRPr="00015490" w:rsidRDefault="00676F28" w:rsidP="00B6370B">
      <w:pPr>
        <w:rPr>
          <w:sz w:val="28"/>
          <w:szCs w:val="28"/>
        </w:rPr>
      </w:pPr>
    </w:p>
    <w:p w:rsidR="007C7E08" w:rsidRPr="00B061C0" w:rsidRDefault="00B061C0" w:rsidP="00B6370B">
      <w:pPr>
        <w:rPr>
          <w:sz w:val="28"/>
          <w:szCs w:val="28"/>
        </w:rPr>
      </w:pPr>
      <w:r w:rsidRPr="00B061C0">
        <w:rPr>
          <w:sz w:val="28"/>
          <w:szCs w:val="28"/>
        </w:rPr>
        <w:t xml:space="preserve">produzione </w:t>
      </w:r>
      <w:r w:rsidRPr="008C4BE6">
        <w:rPr>
          <w:b/>
          <w:sz w:val="28"/>
          <w:szCs w:val="28"/>
        </w:rPr>
        <w:t xml:space="preserve">Florian Metateatro </w:t>
      </w:r>
      <w:r w:rsidR="007C7E08" w:rsidRPr="008C4BE6">
        <w:rPr>
          <w:b/>
          <w:sz w:val="28"/>
          <w:szCs w:val="28"/>
        </w:rPr>
        <w:t>– Centro di Produzione Teatrale</w:t>
      </w:r>
    </w:p>
    <w:p w:rsidR="007C7E08" w:rsidRPr="00B061C0" w:rsidRDefault="00B061C0" w:rsidP="007C7E08">
      <w:pPr>
        <w:rPr>
          <w:sz w:val="28"/>
          <w:szCs w:val="28"/>
        </w:rPr>
      </w:pPr>
      <w:r w:rsidRPr="00015490">
        <w:rPr>
          <w:sz w:val="28"/>
          <w:szCs w:val="28"/>
        </w:rPr>
        <w:t>partner</w:t>
      </w:r>
      <w:r w:rsidR="007C7E08" w:rsidRPr="00015490">
        <w:rPr>
          <w:sz w:val="28"/>
          <w:szCs w:val="28"/>
        </w:rPr>
        <w:t xml:space="preserve"> </w:t>
      </w:r>
      <w:r w:rsidR="007C7E08" w:rsidRPr="00B061C0">
        <w:rPr>
          <w:sz w:val="28"/>
          <w:szCs w:val="28"/>
        </w:rPr>
        <w:t>ACS Abruzzo Circuito Spettacolo</w:t>
      </w:r>
      <w:r w:rsidR="005E5A50" w:rsidRPr="00B061C0">
        <w:rPr>
          <w:sz w:val="28"/>
          <w:szCs w:val="28"/>
        </w:rPr>
        <w:t>, Festival Scenari Europei 2018</w:t>
      </w:r>
    </w:p>
    <w:p w:rsidR="007C7E08" w:rsidRPr="00B061C0" w:rsidRDefault="00B061C0" w:rsidP="007C7E08">
      <w:pPr>
        <w:rPr>
          <w:sz w:val="28"/>
          <w:szCs w:val="28"/>
        </w:rPr>
      </w:pPr>
      <w:r w:rsidRPr="00B061C0">
        <w:rPr>
          <w:sz w:val="28"/>
          <w:szCs w:val="28"/>
        </w:rPr>
        <w:t>con</w:t>
      </w:r>
      <w:r w:rsidR="007C7E08" w:rsidRPr="00B061C0">
        <w:rPr>
          <w:sz w:val="28"/>
          <w:szCs w:val="28"/>
        </w:rPr>
        <w:t xml:space="preserve"> il sostegno di </w:t>
      </w:r>
      <w:r w:rsidRPr="00B061C0">
        <w:rPr>
          <w:sz w:val="28"/>
          <w:szCs w:val="28"/>
        </w:rPr>
        <w:t>Fondazione Tercas, Regione Abruzzo</w:t>
      </w:r>
    </w:p>
    <w:p w:rsidR="007C7E08" w:rsidRPr="00B061C0" w:rsidRDefault="007C7E08" w:rsidP="007C7E08">
      <w:pPr>
        <w:rPr>
          <w:sz w:val="28"/>
          <w:szCs w:val="28"/>
        </w:rPr>
      </w:pPr>
    </w:p>
    <w:p w:rsidR="00B6370B" w:rsidRPr="00015490" w:rsidRDefault="00B6370B" w:rsidP="0011632A">
      <w:pPr>
        <w:tabs>
          <w:tab w:val="left" w:pos="2552"/>
        </w:tabs>
        <w:jc w:val="both"/>
        <w:rPr>
          <w:sz w:val="28"/>
          <w:szCs w:val="28"/>
        </w:rPr>
      </w:pPr>
      <w:r w:rsidRPr="00015490">
        <w:rPr>
          <w:bCs/>
          <w:sz w:val="28"/>
          <w:szCs w:val="28"/>
        </w:rPr>
        <w:t xml:space="preserve">Una lettera portata dal vento. Mezzo bruciata. </w:t>
      </w:r>
    </w:p>
    <w:p w:rsidR="00B6370B" w:rsidRPr="00015490" w:rsidRDefault="00B6370B" w:rsidP="0011632A">
      <w:pPr>
        <w:tabs>
          <w:tab w:val="left" w:pos="2552"/>
        </w:tabs>
        <w:jc w:val="both"/>
        <w:rPr>
          <w:sz w:val="28"/>
          <w:szCs w:val="28"/>
        </w:rPr>
      </w:pPr>
      <w:r w:rsidRPr="00015490">
        <w:rPr>
          <w:bCs/>
          <w:sz w:val="28"/>
          <w:szCs w:val="28"/>
        </w:rPr>
        <w:t xml:space="preserve">È così che una mattina, nella campagna abruzzese dove vive e fatica da sempre, Bernardino riceve inaspettate notizie di Gemma, chiusa ormai da molti anni nel manicomio di Teramo. Allora Bernardino parte per un viaggio breve oppure lunghissimo, per andare a riprendere Gemma, riportarla nel mondo dei vivi. E consumando i chilometri che lo separano da manicomio, Bernardino attraversa una terra che con le sue asprezze, i suoi uomini e le sue donne, i suoi mutamenti racconta l'Italia in quel difficile travaglio storico che l'ha portata nel numero delle nazioni contemporanee. </w:t>
      </w:r>
    </w:p>
    <w:p w:rsidR="0011632A" w:rsidRPr="0011632A" w:rsidRDefault="00B6370B" w:rsidP="0011632A">
      <w:pPr>
        <w:tabs>
          <w:tab w:val="left" w:pos="2552"/>
        </w:tabs>
        <w:jc w:val="both"/>
        <w:rPr>
          <w:sz w:val="28"/>
          <w:szCs w:val="28"/>
        </w:rPr>
      </w:pPr>
      <w:r w:rsidRPr="00015490">
        <w:rPr>
          <w:bCs/>
          <w:sz w:val="28"/>
          <w:szCs w:val="28"/>
        </w:rPr>
        <w:t xml:space="preserve">Gemma, che ha passato una grande parte della propria esistenza fra le mura del manicomio di Teramo, ha scoperto che soltanto scrivere lettere le permette di mantenere l'illusione di un rapporto con la realtà, col mondo vivi. Eppure vivi sono anche i suoi compagni, gli altri “pazzi” e le altre “pazze” che come lei aspettano qualcosa, o qualcuno, che li venga a salvare. </w:t>
      </w:r>
      <w:r w:rsidR="0011632A" w:rsidRPr="0011632A">
        <w:rPr>
          <w:bCs/>
          <w:sz w:val="28"/>
          <w:szCs w:val="28"/>
        </w:rPr>
        <w:t>Attraverso le sue lettere, che non sono mai riuscite a varcare la soglia del manicomio, Gemma racconta e rivive le storie, le speranze, la rabbia di chi, insieme a lei, ha conosciuto quel luogo che somiglia a un solco, e che divide i sani dai malati, i giusti dagli sbagliati.</w:t>
      </w:r>
    </w:p>
    <w:p w:rsidR="0011632A" w:rsidRPr="0011632A" w:rsidRDefault="0011632A" w:rsidP="0011632A">
      <w:pPr>
        <w:tabs>
          <w:tab w:val="left" w:pos="2552"/>
        </w:tabs>
        <w:jc w:val="both"/>
        <w:rPr>
          <w:sz w:val="28"/>
          <w:szCs w:val="28"/>
        </w:rPr>
      </w:pPr>
      <w:r w:rsidRPr="0011632A">
        <w:rPr>
          <w:bCs/>
          <w:sz w:val="28"/>
          <w:szCs w:val="28"/>
        </w:rPr>
        <w:t xml:space="preserve">Come Orfeo e Euridice, anche le strade di Bernardino e Gemma si ricongiungeranno, per un istante infinito. E chissà se ciò che è stato separato può tornare ad essere unito. </w:t>
      </w:r>
    </w:p>
    <w:p w:rsidR="0011632A" w:rsidRPr="0011632A" w:rsidRDefault="0011632A" w:rsidP="0011632A">
      <w:pPr>
        <w:rPr>
          <w:sz w:val="28"/>
          <w:szCs w:val="28"/>
        </w:rPr>
      </w:pPr>
    </w:p>
    <w:p w:rsidR="00CF312E" w:rsidRPr="00CF312E" w:rsidRDefault="00CF312E" w:rsidP="00CF312E">
      <w:pPr>
        <w:tabs>
          <w:tab w:val="left" w:pos="2552"/>
        </w:tabs>
        <w:jc w:val="both"/>
        <w:rPr>
          <w:sz w:val="28"/>
          <w:szCs w:val="28"/>
        </w:rPr>
      </w:pPr>
      <w:r w:rsidRPr="00CF312E">
        <w:rPr>
          <w:bCs/>
          <w:i/>
          <w:iCs/>
          <w:sz w:val="28"/>
          <w:szCs w:val="28"/>
        </w:rPr>
        <w:lastRenderedPageBreak/>
        <w:t>“</w:t>
      </w:r>
      <w:r w:rsidRPr="00CF312E">
        <w:rPr>
          <w:b/>
          <w:bCs/>
          <w:i/>
          <w:iCs/>
          <w:sz w:val="28"/>
          <w:szCs w:val="28"/>
        </w:rPr>
        <w:t>Neve di Carta</w:t>
      </w:r>
      <w:r w:rsidRPr="00CF312E">
        <w:rPr>
          <w:sz w:val="28"/>
          <w:szCs w:val="28"/>
        </w:rPr>
        <w:t>, </w:t>
      </w:r>
      <w:r w:rsidRPr="00CF312E">
        <w:rPr>
          <w:i/>
          <w:iCs/>
          <w:sz w:val="28"/>
          <w:szCs w:val="28"/>
        </w:rPr>
        <w:t>diretto da Daniele Muratore, è uno spettacolo che ha la capacità di raggiungere con</w:t>
      </w:r>
      <w:r>
        <w:rPr>
          <w:sz w:val="28"/>
          <w:szCs w:val="28"/>
        </w:rPr>
        <w:t xml:space="preserve"> </w:t>
      </w:r>
      <w:r w:rsidRPr="00CF312E">
        <w:rPr>
          <w:i/>
          <w:iCs/>
          <w:sz w:val="28"/>
          <w:szCs w:val="28"/>
        </w:rPr>
        <w:t>immediatezza il pubblico sul terreno dell'emotività. In questo, svolge un ruolo notevole la</w:t>
      </w:r>
      <w:r>
        <w:rPr>
          <w:sz w:val="28"/>
          <w:szCs w:val="28"/>
        </w:rPr>
        <w:t xml:space="preserve"> </w:t>
      </w:r>
      <w:r w:rsidRPr="00CF312E">
        <w:rPr>
          <w:i/>
          <w:iCs/>
          <w:sz w:val="28"/>
          <w:szCs w:val="28"/>
        </w:rPr>
        <w:t>performance di Elisa Di Eusanio nei panni di Gemma, anima semplice impegnata a</w:t>
      </w:r>
      <w:r>
        <w:rPr>
          <w:sz w:val="28"/>
          <w:szCs w:val="28"/>
        </w:rPr>
        <w:t xml:space="preserve"> </w:t>
      </w:r>
      <w:r w:rsidRPr="00CF312E">
        <w:rPr>
          <w:i/>
          <w:iCs/>
          <w:sz w:val="28"/>
          <w:szCs w:val="28"/>
        </w:rPr>
        <w:t>convivere con il passato e la costruzione ostinata di un futuro immaginario nella clausura</w:t>
      </w:r>
      <w:r>
        <w:rPr>
          <w:sz w:val="28"/>
          <w:szCs w:val="28"/>
        </w:rPr>
        <w:t xml:space="preserve"> </w:t>
      </w:r>
      <w:r w:rsidRPr="00CF312E">
        <w:rPr>
          <w:i/>
          <w:iCs/>
          <w:sz w:val="28"/>
          <w:szCs w:val="28"/>
        </w:rPr>
        <w:t>forzata del manicomio</w:t>
      </w:r>
      <w:r>
        <w:rPr>
          <w:i/>
          <w:iCs/>
          <w:sz w:val="28"/>
          <w:szCs w:val="28"/>
        </w:rPr>
        <w:t>”</w:t>
      </w:r>
      <w:r w:rsidRPr="00CF312E">
        <w:rPr>
          <w:i/>
          <w:iCs/>
          <w:sz w:val="28"/>
          <w:szCs w:val="28"/>
        </w:rPr>
        <w:t>. </w:t>
      </w:r>
      <w:bookmarkStart w:id="0" w:name="_GoBack"/>
      <w:bookmarkEnd w:id="0"/>
      <w:r w:rsidRPr="00CF312E">
        <w:rPr>
          <w:i/>
          <w:iCs/>
          <w:sz w:val="28"/>
          <w:szCs w:val="28"/>
        </w:rPr>
        <w:br/>
      </w:r>
      <w:r w:rsidRPr="00CF312E">
        <w:rPr>
          <w:sz w:val="28"/>
          <w:szCs w:val="28"/>
        </w:rPr>
        <w:t xml:space="preserve">Paolo </w:t>
      </w:r>
      <w:proofErr w:type="spellStart"/>
      <w:r w:rsidRPr="00CF312E">
        <w:rPr>
          <w:sz w:val="28"/>
          <w:szCs w:val="28"/>
        </w:rPr>
        <w:t>Verlengia,Teatrionline</w:t>
      </w:r>
      <w:proofErr w:type="spellEnd"/>
      <w:r w:rsidRPr="00CF312E">
        <w:rPr>
          <w:sz w:val="28"/>
          <w:szCs w:val="28"/>
        </w:rPr>
        <w:t xml:space="preserve"> in occasione del secondo studio presentato al </w:t>
      </w:r>
      <w:r w:rsidRPr="00CF312E">
        <w:rPr>
          <w:sz w:val="28"/>
          <w:szCs w:val="28"/>
        </w:rPr>
        <w:br/>
        <w:t>Festival Scenari Europei-Pescara </w:t>
      </w:r>
    </w:p>
    <w:p w:rsidR="00B6370B" w:rsidRPr="00015490" w:rsidRDefault="00B6370B" w:rsidP="00676F28">
      <w:pPr>
        <w:tabs>
          <w:tab w:val="left" w:pos="2552"/>
        </w:tabs>
        <w:rPr>
          <w:sz w:val="28"/>
          <w:szCs w:val="28"/>
        </w:rPr>
      </w:pPr>
    </w:p>
    <w:p w:rsidR="00B6370B" w:rsidRPr="00015490" w:rsidRDefault="00B6370B">
      <w:pPr>
        <w:rPr>
          <w:sz w:val="28"/>
          <w:szCs w:val="28"/>
        </w:rPr>
      </w:pPr>
    </w:p>
    <w:sectPr w:rsidR="00B6370B" w:rsidRPr="00015490" w:rsidSect="0067334A">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CB" w:rsidRDefault="00320ACB" w:rsidP="007C7E08">
      <w:r>
        <w:separator/>
      </w:r>
    </w:p>
  </w:endnote>
  <w:endnote w:type="continuationSeparator" w:id="0">
    <w:p w:rsidR="00320ACB" w:rsidRDefault="00320ACB" w:rsidP="007C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CB" w:rsidRDefault="00320ACB" w:rsidP="007C7E08">
      <w:r>
        <w:separator/>
      </w:r>
    </w:p>
  </w:footnote>
  <w:footnote w:type="continuationSeparator" w:id="0">
    <w:p w:rsidR="00320ACB" w:rsidRDefault="00320ACB" w:rsidP="007C7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0B"/>
    <w:rsid w:val="00015490"/>
    <w:rsid w:val="0011632A"/>
    <w:rsid w:val="001E4069"/>
    <w:rsid w:val="001E47F9"/>
    <w:rsid w:val="00216BEC"/>
    <w:rsid w:val="00320ACB"/>
    <w:rsid w:val="004310FC"/>
    <w:rsid w:val="00473904"/>
    <w:rsid w:val="00482978"/>
    <w:rsid w:val="005E5A50"/>
    <w:rsid w:val="0067334A"/>
    <w:rsid w:val="00676F28"/>
    <w:rsid w:val="007C7E08"/>
    <w:rsid w:val="008C4BE6"/>
    <w:rsid w:val="00AC16AE"/>
    <w:rsid w:val="00B061C0"/>
    <w:rsid w:val="00B6370B"/>
    <w:rsid w:val="00CF312E"/>
    <w:rsid w:val="00D44BDD"/>
    <w:rsid w:val="00D453AE"/>
    <w:rsid w:val="00D70942"/>
    <w:rsid w:val="00DF7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370B"/>
    <w:rPr>
      <w:rFonts w:ascii="Times New Roman" w:hAnsi="Times New Roman" w:cs="Times New Roman"/>
    </w:rPr>
  </w:style>
  <w:style w:type="paragraph" w:styleId="Intestazione">
    <w:name w:val="header"/>
    <w:basedOn w:val="Normale"/>
    <w:link w:val="IntestazioneCarattere"/>
    <w:uiPriority w:val="99"/>
    <w:unhideWhenUsed/>
    <w:rsid w:val="007C7E08"/>
    <w:pPr>
      <w:tabs>
        <w:tab w:val="center" w:pos="4819"/>
        <w:tab w:val="right" w:pos="9638"/>
      </w:tabs>
    </w:pPr>
  </w:style>
  <w:style w:type="character" w:customStyle="1" w:styleId="IntestazioneCarattere">
    <w:name w:val="Intestazione Carattere"/>
    <w:basedOn w:val="Carpredefinitoparagrafo"/>
    <w:link w:val="Intestazione"/>
    <w:uiPriority w:val="99"/>
    <w:rsid w:val="007C7E08"/>
  </w:style>
  <w:style w:type="paragraph" w:styleId="Pidipagina">
    <w:name w:val="footer"/>
    <w:basedOn w:val="Normale"/>
    <w:link w:val="PidipaginaCarattere"/>
    <w:uiPriority w:val="99"/>
    <w:unhideWhenUsed/>
    <w:rsid w:val="007C7E08"/>
    <w:pPr>
      <w:tabs>
        <w:tab w:val="center" w:pos="4819"/>
        <w:tab w:val="right" w:pos="9638"/>
      </w:tabs>
    </w:pPr>
  </w:style>
  <w:style w:type="character" w:customStyle="1" w:styleId="PidipaginaCarattere">
    <w:name w:val="Piè di pagina Carattere"/>
    <w:basedOn w:val="Carpredefinitoparagrafo"/>
    <w:link w:val="Pidipagina"/>
    <w:uiPriority w:val="99"/>
    <w:rsid w:val="007C7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370B"/>
    <w:rPr>
      <w:rFonts w:ascii="Times New Roman" w:hAnsi="Times New Roman" w:cs="Times New Roman"/>
    </w:rPr>
  </w:style>
  <w:style w:type="paragraph" w:styleId="Intestazione">
    <w:name w:val="header"/>
    <w:basedOn w:val="Normale"/>
    <w:link w:val="IntestazioneCarattere"/>
    <w:uiPriority w:val="99"/>
    <w:unhideWhenUsed/>
    <w:rsid w:val="007C7E08"/>
    <w:pPr>
      <w:tabs>
        <w:tab w:val="center" w:pos="4819"/>
        <w:tab w:val="right" w:pos="9638"/>
      </w:tabs>
    </w:pPr>
  </w:style>
  <w:style w:type="character" w:customStyle="1" w:styleId="IntestazioneCarattere">
    <w:name w:val="Intestazione Carattere"/>
    <w:basedOn w:val="Carpredefinitoparagrafo"/>
    <w:link w:val="Intestazione"/>
    <w:uiPriority w:val="99"/>
    <w:rsid w:val="007C7E08"/>
  </w:style>
  <w:style w:type="paragraph" w:styleId="Pidipagina">
    <w:name w:val="footer"/>
    <w:basedOn w:val="Normale"/>
    <w:link w:val="PidipaginaCarattere"/>
    <w:uiPriority w:val="99"/>
    <w:unhideWhenUsed/>
    <w:rsid w:val="007C7E08"/>
    <w:pPr>
      <w:tabs>
        <w:tab w:val="center" w:pos="4819"/>
        <w:tab w:val="right" w:pos="9638"/>
      </w:tabs>
    </w:pPr>
  </w:style>
  <w:style w:type="character" w:customStyle="1" w:styleId="PidipaginaCarattere">
    <w:name w:val="Piè di pagina Carattere"/>
    <w:basedOn w:val="Carpredefinitoparagrafo"/>
    <w:link w:val="Pidipagina"/>
    <w:uiPriority w:val="99"/>
    <w:rsid w:val="007C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8290">
      <w:bodyDiv w:val="1"/>
      <w:marLeft w:val="0"/>
      <w:marRight w:val="0"/>
      <w:marTop w:val="0"/>
      <w:marBottom w:val="0"/>
      <w:divBdr>
        <w:top w:val="none" w:sz="0" w:space="0" w:color="auto"/>
        <w:left w:val="none" w:sz="0" w:space="0" w:color="auto"/>
        <w:bottom w:val="none" w:sz="0" w:space="0" w:color="auto"/>
        <w:right w:val="none" w:sz="0" w:space="0" w:color="auto"/>
      </w:divBdr>
    </w:div>
    <w:div w:id="343290677">
      <w:bodyDiv w:val="1"/>
      <w:marLeft w:val="0"/>
      <w:marRight w:val="0"/>
      <w:marTop w:val="0"/>
      <w:marBottom w:val="0"/>
      <w:divBdr>
        <w:top w:val="none" w:sz="0" w:space="0" w:color="auto"/>
        <w:left w:val="none" w:sz="0" w:space="0" w:color="auto"/>
        <w:bottom w:val="none" w:sz="0" w:space="0" w:color="auto"/>
        <w:right w:val="none" w:sz="0" w:space="0" w:color="auto"/>
      </w:divBdr>
    </w:div>
    <w:div w:id="701126715">
      <w:bodyDiv w:val="1"/>
      <w:marLeft w:val="0"/>
      <w:marRight w:val="0"/>
      <w:marTop w:val="0"/>
      <w:marBottom w:val="0"/>
      <w:divBdr>
        <w:top w:val="none" w:sz="0" w:space="0" w:color="auto"/>
        <w:left w:val="none" w:sz="0" w:space="0" w:color="auto"/>
        <w:bottom w:val="none" w:sz="0" w:space="0" w:color="auto"/>
        <w:right w:val="none" w:sz="0" w:space="0" w:color="auto"/>
      </w:divBdr>
    </w:div>
    <w:div w:id="1236823861">
      <w:bodyDiv w:val="1"/>
      <w:marLeft w:val="0"/>
      <w:marRight w:val="0"/>
      <w:marTop w:val="0"/>
      <w:marBottom w:val="0"/>
      <w:divBdr>
        <w:top w:val="none" w:sz="0" w:space="0" w:color="auto"/>
        <w:left w:val="none" w:sz="0" w:space="0" w:color="auto"/>
        <w:bottom w:val="none" w:sz="0" w:space="0" w:color="auto"/>
        <w:right w:val="none" w:sz="0" w:space="0" w:color="auto"/>
      </w:divBdr>
    </w:div>
    <w:div w:id="1724478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isabella</cp:lastModifiedBy>
  <cp:revision>3</cp:revision>
  <dcterms:created xsi:type="dcterms:W3CDTF">2019-02-16T09:57:00Z</dcterms:created>
  <dcterms:modified xsi:type="dcterms:W3CDTF">2019-02-16T10:03:00Z</dcterms:modified>
</cp:coreProperties>
</file>